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173EF7" w14:textId="4B4AF28B" w:rsidR="00FA3A91" w:rsidRPr="00FA3A91" w:rsidRDefault="00FA3A91" w:rsidP="00FA3A91">
      <w:pPr>
        <w:contextualSpacing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FA3A91">
        <w:rPr>
          <w:rFonts w:ascii="Times New Roman" w:eastAsia="Times New Roman" w:hAnsi="Times New Roman" w:cs="Times New Roman"/>
          <w:bCs/>
          <w:szCs w:val="24"/>
          <w:lang w:eastAsia="ru-RU"/>
        </w:rPr>
        <w:t>Приложение №</w:t>
      </w:r>
      <w:r w:rsidR="00907897">
        <w:rPr>
          <w:rFonts w:ascii="Times New Roman" w:eastAsia="Times New Roman" w:hAnsi="Times New Roman" w:cs="Times New Roman"/>
          <w:bCs/>
          <w:szCs w:val="24"/>
          <w:lang w:eastAsia="ru-RU"/>
        </w:rPr>
        <w:t>5</w:t>
      </w:r>
    </w:p>
    <w:p w14:paraId="61D756AE" w14:textId="493A21D2" w:rsidR="00FA3A91" w:rsidRPr="00FA3A91" w:rsidRDefault="00FA3A91" w:rsidP="00FA3A91">
      <w:pPr>
        <w:contextualSpacing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FA3A91">
        <w:rPr>
          <w:rFonts w:ascii="Times New Roman" w:eastAsia="Times New Roman" w:hAnsi="Times New Roman" w:cs="Times New Roman"/>
          <w:bCs/>
          <w:szCs w:val="24"/>
          <w:lang w:eastAsia="ru-RU"/>
        </w:rPr>
        <w:t>к Договору №</w:t>
      </w:r>
      <w:r w:rsidR="00907897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</w:p>
    <w:p w14:paraId="1D253FF5" w14:textId="7BA4FE4C" w:rsidR="00FA3A91" w:rsidRPr="00FA3A91" w:rsidRDefault="00FA3A91" w:rsidP="00FA3A91">
      <w:pPr>
        <w:contextualSpacing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FA3A91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от </w:t>
      </w:r>
      <w:proofErr w:type="gramStart"/>
      <w:r w:rsidRPr="00FA3A91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«» </w:t>
      </w:r>
      <w:r w:rsidR="00F06379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</w:t>
      </w:r>
      <w:proofErr w:type="gramEnd"/>
      <w:r w:rsidRPr="00FA3A91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</w:t>
      </w:r>
      <w:r w:rsidR="00907897">
        <w:rPr>
          <w:rFonts w:ascii="Times New Roman" w:eastAsia="Times New Roman" w:hAnsi="Times New Roman" w:cs="Times New Roman"/>
          <w:bCs/>
          <w:szCs w:val="24"/>
          <w:lang w:eastAsia="ru-RU"/>
        </w:rPr>
        <w:t>2</w:t>
      </w:r>
      <w:r w:rsidR="00F06379">
        <w:rPr>
          <w:rFonts w:ascii="Times New Roman" w:eastAsia="Times New Roman" w:hAnsi="Times New Roman" w:cs="Times New Roman"/>
          <w:bCs/>
          <w:szCs w:val="24"/>
          <w:lang w:eastAsia="ru-RU"/>
        </w:rPr>
        <w:t>6</w:t>
      </w:r>
      <w:r w:rsidRPr="00FA3A91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г.</w:t>
      </w:r>
    </w:p>
    <w:p w14:paraId="39135F50" w14:textId="77777777" w:rsidR="0086444A" w:rsidRDefault="0086444A" w:rsidP="00E36581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</w:p>
    <w:p w14:paraId="373C5A94" w14:textId="77777777" w:rsidR="001576DA" w:rsidRPr="00A357A2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14:paraId="216BA36E" w14:textId="77777777"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14:paraId="39696743" w14:textId="3BB6532F"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к договору № </w:t>
      </w:r>
      <w:r w:rsidR="006531AD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от</w:t>
      </w:r>
      <w:r w:rsidR="0090789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«» </w:t>
      </w:r>
      <w:r w:rsidR="00F06379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 </w:t>
      </w:r>
      <w:r w:rsidR="0090789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202</w:t>
      </w:r>
      <w:r w:rsidR="00F06379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6</w:t>
      </w:r>
      <w:r w:rsidR="0083221B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г.</w:t>
      </w:r>
    </w:p>
    <w:p w14:paraId="1BAB46F0" w14:textId="77777777" w:rsidR="0086444A" w:rsidRDefault="0086444A" w:rsidP="00F05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14:paraId="14CD379D" w14:textId="0A7FFD3B" w:rsidR="0086444A" w:rsidRP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F06379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F06379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</w:t>
      </w:r>
      <w:r w:rsidR="00907897">
        <w:rPr>
          <w:rFonts w:ascii="Times New Roman" w:eastAsia="Times New Roman" w:hAnsi="Times New Roman" w:cs="Times New Roman"/>
          <w:bCs/>
          <w:szCs w:val="24"/>
          <w:lang w:eastAsia="ru-RU"/>
        </w:rPr>
        <w:t>2</w:t>
      </w:r>
      <w:r w:rsidR="00F06379">
        <w:rPr>
          <w:rFonts w:ascii="Times New Roman" w:eastAsia="Times New Roman" w:hAnsi="Times New Roman" w:cs="Times New Roman"/>
          <w:bCs/>
          <w:szCs w:val="24"/>
          <w:lang w:eastAsia="ru-RU"/>
        </w:rPr>
        <w:t>6</w:t>
      </w:r>
      <w:r w:rsidR="0083221B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>г.</w:t>
      </w:r>
    </w:p>
    <w:p w14:paraId="1FDB2E05" w14:textId="77777777" w:rsidR="0086444A" w:rsidRPr="0086444A" w:rsidRDefault="0086444A" w:rsidP="00864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14:paraId="36814132" w14:textId="77777777" w:rsidR="00FE11DB" w:rsidRPr="00E866E6" w:rsidRDefault="00FE11DB" w:rsidP="00FE11DB">
      <w:pPr>
        <w:jc w:val="right"/>
        <w:rPr>
          <w:szCs w:val="24"/>
        </w:rPr>
      </w:pPr>
    </w:p>
    <w:p w14:paraId="17AEEAAA" w14:textId="561500CF" w:rsidR="001576DA" w:rsidRPr="00296088" w:rsidRDefault="006531AD" w:rsidP="00296088">
      <w:pPr>
        <w:pStyle w:val="ConsPlusNormal"/>
        <w:ind w:firstLine="426"/>
        <w:jc w:val="both"/>
        <w:rPr>
          <w:rFonts w:ascii="Times New Roman" w:hAnsi="Times New Roman" w:cs="Times New Roman"/>
          <w:sz w:val="21"/>
          <w:szCs w:val="21"/>
        </w:rPr>
      </w:pPr>
      <w:r w:rsidRPr="002876C6">
        <w:rPr>
          <w:rFonts w:ascii="Times New Roman" w:hAnsi="Times New Roman" w:cs="Times New Roman"/>
          <w:b/>
          <w:sz w:val="21"/>
          <w:szCs w:val="21"/>
        </w:rPr>
        <w:t>ООО «БНГРЭ»</w:t>
      </w:r>
      <w:r w:rsidRPr="002876C6">
        <w:rPr>
          <w:rFonts w:ascii="Times New Roman" w:hAnsi="Times New Roman" w:cs="Times New Roman"/>
          <w:sz w:val="21"/>
          <w:szCs w:val="21"/>
        </w:rPr>
        <w:t xml:space="preserve">, именуемое в дальнейшем «Заказчик», в лице </w:t>
      </w:r>
      <w:r>
        <w:rPr>
          <w:rFonts w:ascii="Times New Roman" w:hAnsi="Times New Roman" w:cs="Times New Roman"/>
          <w:sz w:val="21"/>
          <w:szCs w:val="21"/>
        </w:rPr>
        <w:t>г</w:t>
      </w:r>
      <w:r w:rsidRPr="002876C6">
        <w:rPr>
          <w:rFonts w:ascii="Times New Roman" w:hAnsi="Times New Roman" w:cs="Times New Roman"/>
          <w:sz w:val="21"/>
          <w:szCs w:val="21"/>
        </w:rPr>
        <w:t xml:space="preserve">енерального директора </w:t>
      </w:r>
      <w:r w:rsidR="00907897">
        <w:rPr>
          <w:rFonts w:ascii="Times New Roman" w:hAnsi="Times New Roman" w:cs="Times New Roman"/>
          <w:sz w:val="21"/>
          <w:szCs w:val="21"/>
        </w:rPr>
        <w:t xml:space="preserve">Ганиева Наиля </w:t>
      </w:r>
      <w:proofErr w:type="spellStart"/>
      <w:r w:rsidR="00907897">
        <w:rPr>
          <w:rFonts w:ascii="Times New Roman" w:hAnsi="Times New Roman" w:cs="Times New Roman"/>
          <w:sz w:val="21"/>
          <w:szCs w:val="21"/>
        </w:rPr>
        <w:t>Фаритовича</w:t>
      </w:r>
      <w:proofErr w:type="spellEnd"/>
      <w:r w:rsidRPr="002876C6">
        <w:rPr>
          <w:rFonts w:ascii="Times New Roman" w:hAnsi="Times New Roman" w:cs="Times New Roman"/>
          <w:sz w:val="21"/>
          <w:szCs w:val="21"/>
        </w:rPr>
        <w:t xml:space="preserve">, действующего на основании Устава с одной стороны, </w:t>
      </w:r>
      <w:r w:rsidR="00296088">
        <w:rPr>
          <w:rFonts w:ascii="Times New Roman" w:hAnsi="Times New Roman" w:cs="Times New Roman"/>
          <w:sz w:val="21"/>
          <w:szCs w:val="21"/>
        </w:rPr>
        <w:t xml:space="preserve">и </w:t>
      </w:r>
      <w:r w:rsidR="00F06379">
        <w:rPr>
          <w:rFonts w:ascii="Times New Roman" w:hAnsi="Times New Roman" w:cs="Times New Roman"/>
          <w:sz w:val="21"/>
          <w:szCs w:val="21"/>
        </w:rPr>
        <w:t>_______________</w:t>
      </w:r>
      <w:r w:rsidRPr="00082D36">
        <w:rPr>
          <w:rFonts w:ascii="Times New Roman" w:hAnsi="Times New Roman" w:cs="Times New Roman"/>
          <w:sz w:val="21"/>
          <w:szCs w:val="21"/>
        </w:rPr>
        <w:t>, именуемое в дальнейшем «</w:t>
      </w:r>
      <w:r w:rsidR="00A62CBE">
        <w:rPr>
          <w:rFonts w:ascii="Times New Roman" w:hAnsi="Times New Roman" w:cs="Times New Roman"/>
          <w:sz w:val="21"/>
          <w:szCs w:val="21"/>
        </w:rPr>
        <w:t>Исполнитель</w:t>
      </w:r>
      <w:r w:rsidRPr="00082D36">
        <w:rPr>
          <w:rFonts w:ascii="Times New Roman" w:hAnsi="Times New Roman" w:cs="Times New Roman"/>
          <w:sz w:val="21"/>
          <w:szCs w:val="21"/>
        </w:rPr>
        <w:t xml:space="preserve">», в </w:t>
      </w:r>
      <w:r w:rsidRPr="00907897">
        <w:rPr>
          <w:rFonts w:ascii="Times New Roman" w:hAnsi="Times New Roman" w:cs="Times New Roman"/>
          <w:sz w:val="21"/>
          <w:szCs w:val="21"/>
        </w:rPr>
        <w:t>лице</w:t>
      </w:r>
      <w:r w:rsidR="00907897" w:rsidRPr="00907897">
        <w:rPr>
          <w:rFonts w:ascii="Times New Roman" w:hAnsi="Times New Roman" w:cs="Times New Roman"/>
          <w:sz w:val="21"/>
          <w:szCs w:val="21"/>
        </w:rPr>
        <w:t xml:space="preserve"> </w:t>
      </w:r>
      <w:r w:rsidR="00F06379">
        <w:rPr>
          <w:rFonts w:ascii="Times New Roman" w:hAnsi="Times New Roman" w:cs="Times New Roman"/>
          <w:sz w:val="21"/>
          <w:szCs w:val="21"/>
        </w:rPr>
        <w:t>____________________</w:t>
      </w:r>
      <w:r w:rsidRPr="00082D36">
        <w:rPr>
          <w:rFonts w:ascii="Times New Roman" w:hAnsi="Times New Roman" w:cs="Times New Roman"/>
          <w:sz w:val="21"/>
          <w:szCs w:val="21"/>
        </w:rPr>
        <w:t xml:space="preserve">, действующего на основании </w:t>
      </w:r>
      <w:r w:rsidR="00907897">
        <w:rPr>
          <w:rFonts w:ascii="Times New Roman" w:hAnsi="Times New Roman" w:cs="Times New Roman"/>
          <w:sz w:val="21"/>
          <w:szCs w:val="21"/>
        </w:rPr>
        <w:t>Устава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Pr="002876C6">
        <w:rPr>
          <w:rFonts w:ascii="Times New Roman" w:hAnsi="Times New Roman" w:cs="Times New Roman"/>
          <w:sz w:val="21"/>
          <w:szCs w:val="21"/>
        </w:rPr>
        <w:t>с другой стороны, именуемые вместе «Стороны», а по отдельности «Сторона»,</w:t>
      </w:r>
      <w:r w:rsidR="001576DA" w:rsidRPr="00020A14">
        <w:rPr>
          <w:rFonts w:ascii="Times New Roman" w:eastAsia="Times New Roman" w:hAnsi="Times New Roman" w:cs="Times New Roman"/>
          <w:bCs/>
          <w:szCs w:val="24"/>
        </w:rPr>
        <w:t xml:space="preserve"> </w:t>
      </w:r>
      <w:r w:rsidR="001576DA" w:rsidRPr="00756668">
        <w:rPr>
          <w:rFonts w:ascii="Times New Roman" w:eastAsia="Times New Roman" w:hAnsi="Times New Roman" w:cs="Times New Roman"/>
          <w:szCs w:val="24"/>
        </w:rPr>
        <w:t>составили настоящий акт о нижеследующем:</w:t>
      </w:r>
    </w:p>
    <w:p w14:paraId="2C6D4AE2" w14:textId="77777777" w:rsidR="001576DA" w:rsidRPr="00756668" w:rsidRDefault="001576DA" w:rsidP="001576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77DE92BF" w14:textId="77777777" w:rsidR="00325F02" w:rsidRDefault="001576DA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86444A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A62CBE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ЛНД),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указанные в настоящем Акте.</w:t>
      </w:r>
    </w:p>
    <w:p w14:paraId="30B090A4" w14:textId="77777777" w:rsidR="00325F02" w:rsidRDefault="00325F02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6015"/>
        <w:gridCol w:w="3506"/>
      </w:tblGrid>
      <w:tr w:rsidR="00772D3A" w:rsidRPr="00E866E6" w14:paraId="028B0A03" w14:textId="77777777" w:rsidTr="00521309">
        <w:trPr>
          <w:trHeight w:val="500"/>
          <w:tblHeader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0A9A2BF" w14:textId="77777777" w:rsidR="002553C5" w:rsidRPr="00D55D55" w:rsidRDefault="002553C5" w:rsidP="00435AC1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№ пп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6D53196" w14:textId="77777777" w:rsidR="002553C5" w:rsidRPr="00D55D55" w:rsidRDefault="002553C5" w:rsidP="00435AC1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Вид и наименование ЛНД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BDC03D0" w14:textId="77777777" w:rsidR="002553C5" w:rsidRPr="00D55D55" w:rsidRDefault="002553C5" w:rsidP="00435AC1">
            <w:pPr>
              <w:ind w:left="34" w:hanging="34"/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Номер ЛНД, версия</w:t>
            </w:r>
          </w:p>
        </w:tc>
      </w:tr>
      <w:tr w:rsidR="00772D3A" w:rsidRPr="00E866E6" w14:paraId="7B41B6F7" w14:textId="77777777" w:rsidTr="00435AC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B0BBCCE" w14:textId="77777777" w:rsidR="002553C5" w:rsidRPr="00562A27" w:rsidRDefault="002553C5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7C56E8A7" w14:textId="77777777" w:rsidR="00B661AD" w:rsidRPr="00A17C45" w:rsidRDefault="00B661AD" w:rsidP="00B661AD">
            <w:pPr>
              <w:pStyle w:val="11"/>
              <w:jc w:val="left"/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0"/>
                <w:szCs w:val="20"/>
                <w:lang w:eastAsia="ru-RU"/>
              </w:rPr>
            </w:pPr>
            <w:r w:rsidRPr="00A17C45"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0"/>
                <w:szCs w:val="20"/>
                <w:lang w:eastAsia="ru-RU"/>
              </w:rPr>
              <w:t>Инструкция «Золотые правила безопасности ООО «БНГРЭ»»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14:paraId="2D2839E4" w14:textId="494DBC20" w:rsidR="002553C5" w:rsidRPr="00A17C45" w:rsidRDefault="00D04B7E" w:rsidP="00435A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к Приказу ООО «БНГРЭ» № </w:t>
            </w:r>
            <w:r w:rsidR="00933B08"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 от «</w:t>
            </w:r>
            <w:r w:rsidR="00623445"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="00623445"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  <w:r w:rsidR="00623445"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8254C0" w:rsidRPr="00E866E6" w14:paraId="337F3AF4" w14:textId="77777777" w:rsidTr="00435AC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3152B73" w14:textId="77777777" w:rsidR="008254C0" w:rsidRPr="00562A27" w:rsidRDefault="008254C0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7E30AF38" w14:textId="77777777" w:rsidR="008254C0" w:rsidRPr="00A17C45" w:rsidRDefault="008254C0" w:rsidP="00435AC1">
            <w:pPr>
              <w:spacing w:after="0"/>
              <w:rPr>
                <w:rFonts w:ascii="Times New Roman" w:hAnsi="Times New Roman" w:cs="Times New Roman"/>
                <w:spacing w:val="-4"/>
                <w:sz w:val="20"/>
                <w:szCs w:val="24"/>
              </w:rPr>
            </w:pPr>
            <w:r w:rsidRPr="00A17C45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Процедура допуска работников подрядных организаций на объекты производства работ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14:paraId="2CBEEC62" w14:textId="42872EAC" w:rsidR="008254C0" w:rsidRPr="00A17C45" w:rsidRDefault="008254C0" w:rsidP="00435A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к Приказу ООО «БНГРЭ» № 35</w:t>
            </w:r>
            <w:r w:rsidR="00987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 от «</w:t>
            </w:r>
            <w:r w:rsidR="00987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="00987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987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8254C0" w:rsidRPr="00E866E6" w14:paraId="3ED6AF4B" w14:textId="77777777" w:rsidTr="00435AC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30563D4" w14:textId="77777777" w:rsidR="008254C0" w:rsidRPr="00562A27" w:rsidRDefault="008254C0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70D396E7" w14:textId="77777777" w:rsidR="008254C0" w:rsidRPr="00A17C45" w:rsidRDefault="008254C0" w:rsidP="00435AC1">
            <w:pPr>
              <w:spacing w:after="0"/>
              <w:rPr>
                <w:rFonts w:ascii="Times New Roman" w:hAnsi="Times New Roman" w:cs="Times New Roman"/>
                <w:spacing w:val="-4"/>
                <w:sz w:val="20"/>
                <w:szCs w:val="24"/>
              </w:rPr>
            </w:pPr>
            <w:r w:rsidRPr="00A17C45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Стандарт ООО «БНГРЭ»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14:paraId="0051026D" w14:textId="77777777" w:rsidR="008254C0" w:rsidRPr="00A17C45" w:rsidRDefault="008254C0" w:rsidP="00435A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54C0" w:rsidRPr="00E866E6" w14:paraId="68F787CD" w14:textId="77777777" w:rsidTr="00CD12BC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D0FA3B8" w14:textId="77777777" w:rsidR="008254C0" w:rsidRPr="00562A27" w:rsidRDefault="008254C0" w:rsidP="008254C0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6C08990A" w14:textId="77777777" w:rsidR="008254C0" w:rsidRPr="00A17C45" w:rsidRDefault="008254C0" w:rsidP="008254C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17C45">
              <w:rPr>
                <w:rFonts w:ascii="Times New Roman" w:eastAsia="Times New Roman" w:hAnsi="Times New Roman" w:cs="Times New Roman"/>
                <w:sz w:val="20"/>
                <w:szCs w:val="24"/>
              </w:rPr>
              <w:t>Стандарт ООО «БНГРЭ» «Безопасность дорожного движения»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0E4149D" w14:textId="77777777" w:rsidR="008254C0" w:rsidRPr="00A17C45" w:rsidRDefault="008254C0" w:rsidP="008254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№1 к приказу ООО «БНГРЭ» №56-п от 10.02.2023 г.</w:t>
            </w:r>
          </w:p>
        </w:tc>
      </w:tr>
      <w:tr w:rsidR="008254C0" w:rsidRPr="00E866E6" w14:paraId="0B3D1A93" w14:textId="77777777" w:rsidTr="00435AC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B21A939" w14:textId="77777777" w:rsidR="008254C0" w:rsidRPr="00562A27" w:rsidRDefault="008254C0" w:rsidP="008254C0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5565E32C" w14:textId="77777777" w:rsidR="008254C0" w:rsidRPr="00A17C45" w:rsidRDefault="008254C0" w:rsidP="008254C0">
            <w:pPr>
              <w:spacing w:after="0"/>
              <w:rPr>
                <w:rFonts w:ascii="Times New Roman" w:hAnsi="Times New Roman" w:cs="Times New Roman"/>
                <w:spacing w:val="-4"/>
                <w:sz w:val="20"/>
                <w:szCs w:val="24"/>
              </w:rPr>
            </w:pPr>
            <w:r w:rsidRPr="00A17C45">
              <w:rPr>
                <w:rFonts w:ascii="Times New Roman" w:eastAsia="Times New Roman" w:hAnsi="Times New Roman" w:cs="Times New Roman"/>
                <w:sz w:val="20"/>
                <w:szCs w:val="24"/>
              </w:rPr>
              <w:t>Стандарт ООО «БНГРЭ» «Антиалкогольная и антинаркотическая политика и управление в области алкоголя, наркотических и токсический веществ в производственной среде»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14:paraId="40C8E561" w14:textId="77777777" w:rsidR="00A17C45" w:rsidRPr="00A17C45" w:rsidRDefault="00A17C45" w:rsidP="00A17C4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СтБНГРЭ-19-2018 </w:t>
            </w:r>
          </w:p>
          <w:p w14:paraId="76147E45" w14:textId="77777777" w:rsidR="008254C0" w:rsidRPr="00A17C45" w:rsidRDefault="00A17C45" w:rsidP="00A17C4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</w:t>
            </w:r>
          </w:p>
        </w:tc>
      </w:tr>
      <w:tr w:rsidR="00D4151E" w:rsidRPr="00E866E6" w14:paraId="052D9B39" w14:textId="77777777" w:rsidTr="00F51779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2313678" w14:textId="77777777" w:rsidR="00D4151E" w:rsidRPr="00562A27" w:rsidRDefault="00D4151E" w:rsidP="00D4151E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shd w:val="clear" w:color="auto" w:fill="auto"/>
          </w:tcPr>
          <w:p w14:paraId="750374DA" w14:textId="77777777" w:rsidR="00D4151E" w:rsidRPr="00D4151E" w:rsidRDefault="00D4151E" w:rsidP="00D41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51E">
              <w:rPr>
                <w:rFonts w:ascii="Times New Roman" w:hAnsi="Times New Roman" w:cs="Times New Roman"/>
                <w:sz w:val="20"/>
                <w:szCs w:val="20"/>
              </w:rPr>
              <w:t>Инструкция ООО «РН-Ванкор»</w:t>
            </w:r>
          </w:p>
          <w:p w14:paraId="20A6D88B" w14:textId="77777777" w:rsidR="00D4151E" w:rsidRPr="00D4151E" w:rsidRDefault="00D4151E" w:rsidP="00D41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51E">
              <w:rPr>
                <w:rFonts w:ascii="Times New Roman" w:hAnsi="Times New Roman" w:cs="Times New Roman"/>
                <w:sz w:val="20"/>
                <w:szCs w:val="20"/>
              </w:rPr>
              <w:t>«Золотые правила безопасности труда» и порядок их доведения до работников»</w:t>
            </w:r>
          </w:p>
        </w:tc>
        <w:tc>
          <w:tcPr>
            <w:tcW w:w="0" w:type="auto"/>
            <w:shd w:val="clear" w:color="auto" w:fill="auto"/>
          </w:tcPr>
          <w:p w14:paraId="3BCDFE06" w14:textId="77777777" w:rsidR="00D4151E" w:rsidRPr="00D4151E" w:rsidRDefault="00D4151E" w:rsidP="00D41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51E">
              <w:rPr>
                <w:rFonts w:ascii="Times New Roman" w:hAnsi="Times New Roman" w:cs="Times New Roman"/>
                <w:sz w:val="20"/>
                <w:szCs w:val="20"/>
              </w:rPr>
              <w:t>№ П3-05 И-0016 ЮЛ-583 ВЕРСИЯ 1.00</w:t>
            </w:r>
          </w:p>
          <w:p w14:paraId="6897087D" w14:textId="02BECA8B" w:rsidR="00D4151E" w:rsidRPr="00D4151E" w:rsidRDefault="00D4151E" w:rsidP="00D4151E">
            <w:pPr>
              <w:pStyle w:val="af1"/>
              <w:spacing w:line="240" w:lineRule="auto"/>
              <w:ind w:right="176"/>
              <w:rPr>
                <w:rFonts w:ascii="Times New Roman" w:hAnsi="Times New Roman"/>
              </w:rPr>
            </w:pPr>
            <w:r w:rsidRPr="00D4151E">
              <w:rPr>
                <w:rFonts w:ascii="Times New Roman" w:hAnsi="Times New Roman"/>
                <w:b w:val="0"/>
              </w:rPr>
              <w:t>УТВЕРЖДЕНА Приказом от «11» июля 2016 г. № 110/РНВ-</w:t>
            </w:r>
            <w:proofErr w:type="spellStart"/>
            <w:r w:rsidRPr="00D4151E">
              <w:rPr>
                <w:rFonts w:ascii="Times New Roman" w:hAnsi="Times New Roman"/>
                <w:b w:val="0"/>
              </w:rPr>
              <w:t>лнд</w:t>
            </w:r>
            <w:proofErr w:type="spellEnd"/>
            <w:r w:rsidRPr="00D4151E">
              <w:rPr>
                <w:rFonts w:ascii="Times New Roman" w:hAnsi="Times New Roman"/>
                <w:b w:val="0"/>
              </w:rPr>
              <w:t xml:space="preserve"> Введена в действие «11» июля    2016 г.</w:t>
            </w:r>
          </w:p>
        </w:tc>
      </w:tr>
      <w:tr w:rsidR="00697E08" w:rsidRPr="00E866E6" w14:paraId="6DBB98CE" w14:textId="77777777" w:rsidTr="00C81E9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1BC73D6" w14:textId="77777777" w:rsidR="00697E08" w:rsidRPr="00562A27" w:rsidRDefault="00697E08" w:rsidP="00697E08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5B48148" w14:textId="77777777" w:rsidR="00697E08" w:rsidRPr="00A17C45" w:rsidRDefault="00697E08" w:rsidP="00697E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hAnsi="Times New Roman" w:cs="Times New Roman"/>
                <w:sz w:val="20"/>
                <w:szCs w:val="20"/>
              </w:rPr>
              <w:t>Типовые требования</w:t>
            </w:r>
            <w:r w:rsidRPr="00A17C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17C45">
              <w:rPr>
                <w:rFonts w:ascii="Times New Roman" w:hAnsi="Times New Roman" w:cs="Times New Roman"/>
                <w:sz w:val="20"/>
                <w:szCs w:val="20"/>
              </w:rPr>
              <w:t>ОАО «НК «Роснефть» О</w:t>
            </w:r>
            <w:r w:rsidRPr="00A17C45">
              <w:rPr>
                <w:rFonts w:ascii="Times New Roman" w:hAnsi="Times New Roman" w:cs="Times New Roman"/>
                <w:bCs/>
                <w:sz w:val="20"/>
                <w:szCs w:val="20"/>
              </w:rPr>
              <w:t>рганизация безопасного производства одновременных работ на кустовых площадках скважин, эксплуатируемых обществами группы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8D064E5" w14:textId="77777777" w:rsidR="00697E08" w:rsidRPr="00A17C45" w:rsidRDefault="00697E08" w:rsidP="00697E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C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П3-05 ТТР-0010 Версия 1</w:t>
            </w:r>
          </w:p>
        </w:tc>
      </w:tr>
      <w:tr w:rsidR="00697E08" w:rsidRPr="00E866E6" w14:paraId="25375D42" w14:textId="77777777" w:rsidTr="00C81E9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0E1FB2A" w14:textId="77777777" w:rsidR="00697E08" w:rsidRPr="00562A27" w:rsidRDefault="00697E08" w:rsidP="00697E08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86D5C7E" w14:textId="77777777" w:rsidR="00697E08" w:rsidRPr="00A17C45" w:rsidRDefault="00697E08" w:rsidP="00697E0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Положение Компании</w:t>
            </w:r>
            <w:r w:rsidRPr="00A17C45">
              <w:rPr>
                <w:rFonts w:ascii="Times New Roman" w:hAnsi="Times New Roman" w:cs="Times New Roman"/>
                <w:sz w:val="20"/>
              </w:rPr>
              <w:t xml:space="preserve"> ПАО «НК «Роснефть» </w:t>
            </w:r>
            <w:r w:rsidRPr="00A17C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«Предупреждение и ликвидация </w:t>
            </w:r>
            <w:proofErr w:type="spellStart"/>
            <w:r w:rsidRPr="00A17C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газонефтеводопроявлений</w:t>
            </w:r>
            <w:proofErr w:type="spellEnd"/>
            <w:r w:rsidRPr="00A17C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открытых фонтанов скважин»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6820644" w14:textId="77777777" w:rsidR="00697E08" w:rsidRPr="00A17C45" w:rsidRDefault="00697E08" w:rsidP="00697E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ПЗ-05 С-0257 </w:t>
            </w:r>
            <w:r w:rsidRPr="00A17C45">
              <w:rPr>
                <w:rFonts w:ascii="Times New Roman" w:eastAsia="Calibri" w:hAnsi="Times New Roman" w:cs="Times New Roman"/>
                <w:sz w:val="20"/>
                <w:szCs w:val="20"/>
              </w:rPr>
              <w:t>ВЕРСИЯ 1 ИЗМ. 5</w:t>
            </w:r>
          </w:p>
        </w:tc>
      </w:tr>
      <w:tr w:rsidR="00697E08" w:rsidRPr="00E866E6" w14:paraId="48E59FFC" w14:textId="77777777" w:rsidTr="00307579">
        <w:trPr>
          <w:trHeight w:val="853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8017ECC" w14:textId="77777777" w:rsidR="00697E08" w:rsidRPr="00F6016A" w:rsidRDefault="00697E08" w:rsidP="00697E08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4C6A3F6F" w14:textId="77777777" w:rsidR="00697E08" w:rsidRPr="00A17C45" w:rsidRDefault="00697E08" w:rsidP="00697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hAnsi="Times New Roman" w:cs="Times New Roman"/>
                <w:spacing w:val="-4"/>
                <w:sz w:val="20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14:paraId="231071AC" w14:textId="29C8E217" w:rsidR="00697E08" w:rsidRPr="00A17C45" w:rsidRDefault="00697E08" w:rsidP="00697E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к Приказу ООО «БНГРЭ» № 143-п от «11» 04 2024 г.</w:t>
            </w:r>
          </w:p>
        </w:tc>
      </w:tr>
      <w:tr w:rsidR="00697E08" w:rsidRPr="00E866E6" w14:paraId="0C9D74C8" w14:textId="77777777" w:rsidTr="0007584F">
        <w:trPr>
          <w:trHeight w:val="853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C3771D9" w14:textId="77777777" w:rsidR="00697E08" w:rsidRPr="00F6016A" w:rsidRDefault="00697E08" w:rsidP="00697E08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66174980" w14:textId="77777777" w:rsidR="00697E08" w:rsidRPr="00A17C45" w:rsidRDefault="00697E08" w:rsidP="00697E0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hAnsi="Times New Roman" w:cs="Times New Roman"/>
                <w:sz w:val="20"/>
              </w:rPr>
              <w:t>Типовые требования ПАО «НК «Роснефть» Р</w:t>
            </w:r>
            <w:r w:rsidRPr="00A17C4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асследование аварий в процессе строительства скважин и </w:t>
            </w:r>
            <w:proofErr w:type="spellStart"/>
            <w:r w:rsidRPr="00A17C4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зарезки</w:t>
            </w:r>
            <w:proofErr w:type="spellEnd"/>
            <w:r w:rsidRPr="00A17C4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боковых стволов на суше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66BB221" w14:textId="77777777" w:rsidR="00697E08" w:rsidRPr="00A17C45" w:rsidRDefault="00697E08" w:rsidP="00697E0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hAnsi="Times New Roman" w:cs="Times New Roman"/>
                <w:sz w:val="20"/>
                <w:szCs w:val="20"/>
              </w:rPr>
              <w:t xml:space="preserve">П2-10 Р-0216 Версия 1 </w:t>
            </w:r>
            <w:proofErr w:type="spellStart"/>
            <w:r w:rsidRPr="00A17C45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A17C45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</w:tr>
      <w:tr w:rsidR="00697E08" w:rsidRPr="00E866E6" w14:paraId="6EFE059C" w14:textId="77777777" w:rsidTr="00404C90">
        <w:trPr>
          <w:trHeight w:val="817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F95D980" w14:textId="77777777" w:rsidR="00697E08" w:rsidRPr="00F6016A" w:rsidRDefault="00697E08" w:rsidP="00697E08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2C5C9DD" w14:textId="77777777" w:rsidR="00697E08" w:rsidRPr="00A17C45" w:rsidRDefault="00697E08" w:rsidP="00697E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hAnsi="Times New Roman" w:cs="Times New Roman"/>
                <w:sz w:val="20"/>
                <w:szCs w:val="20"/>
              </w:rPr>
              <w:t xml:space="preserve">Методические указания </w:t>
            </w:r>
            <w:r w:rsidRPr="00A17C45">
              <w:rPr>
                <w:rFonts w:ascii="Times New Roman" w:hAnsi="Times New Roman" w:cs="Times New Roman"/>
                <w:sz w:val="20"/>
              </w:rPr>
              <w:t>ПАО «НК «Роснефть» Расследование происшествий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14:paraId="78DDC5E6" w14:textId="77777777" w:rsidR="00697E08" w:rsidRPr="00A17C45" w:rsidRDefault="00697E08" w:rsidP="00697E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hAnsi="Times New Roman" w:cs="Times New Roman"/>
                <w:sz w:val="20"/>
                <w:szCs w:val="20"/>
              </w:rPr>
              <w:t>П3-05 Р-0778 Версия 3</w:t>
            </w:r>
          </w:p>
        </w:tc>
      </w:tr>
      <w:tr w:rsidR="003D42A7" w:rsidRPr="00E866E6" w14:paraId="3667F039" w14:textId="77777777" w:rsidTr="00B37997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22A2896" w14:textId="77777777" w:rsidR="003D42A7" w:rsidRPr="00F6016A" w:rsidRDefault="003D42A7" w:rsidP="003D42A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3C028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Стандарт ООО «РН-Ванкор» «Пропускной и внутриобъектовый режим на территории производственных и иных объектов»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14:paraId="7BCFAB2D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П3-11.01 С-0013 ЮЛ-583 версия 3.00 </w:t>
            </w:r>
          </w:p>
          <w:p w14:paraId="68E6C5B8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Утвержден Приказом ООО «РН-Ванкор» от «30» декабря 2022 г. №РНВ-473/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783C2518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Введен в действие «30» декабря 2022 г.</w:t>
            </w:r>
          </w:p>
        </w:tc>
      </w:tr>
      <w:tr w:rsidR="003D42A7" w:rsidRPr="00E866E6" w14:paraId="5CB07CC6" w14:textId="77777777" w:rsidTr="003131ED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C7780C4" w14:textId="77777777" w:rsidR="003D42A7" w:rsidRPr="00F6016A" w:rsidRDefault="003D42A7" w:rsidP="003D42A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3B2AD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Положение ООО «РН-Ванкор»</w:t>
            </w:r>
          </w:p>
          <w:p w14:paraId="003A57AA" w14:textId="1A964F1F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«Порядок расследования причин инцидентов и их учета на опасных производственных объектах»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1CCCE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№ П3-05 Р-0025 ЮЛ-583</w:t>
            </w:r>
          </w:p>
          <w:p w14:paraId="4C5ACF95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 xml:space="preserve">ВЕРСИЯ 1.00 </w:t>
            </w:r>
          </w:p>
          <w:p w14:paraId="52DA59B3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Ванкор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» от 24.01.2018 №РНВ-28/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DB00850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Ванкор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» от 25.05.2018 №РНВ-176/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53BA834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2A7" w:rsidRPr="00E866E6" w14:paraId="5D0FF253" w14:textId="77777777" w:rsidTr="006847CA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9AFA65F" w14:textId="77777777" w:rsidR="003D42A7" w:rsidRPr="00F6016A" w:rsidRDefault="003D42A7" w:rsidP="003D42A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E80AC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Положение ООО «РН-Ванкор»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B318F" w14:textId="136605AC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№ П3-05 Р-0905 ЮЛ-583         ВЕРСИЯ 1.00</w:t>
            </w:r>
          </w:p>
          <w:p w14:paraId="4CD90414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Ванкор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» от 28.02.2019 №РНВ-80/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C7E57E5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Ванкор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» от 05.06.2019 №РНВ-191/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5FEC3DB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Ванкор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» от 01.10.2019 №РНВ-334/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9AC9655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2A7" w:rsidRPr="00E866E6" w14:paraId="089E12C9" w14:textId="77777777" w:rsidTr="003A0BD8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7D043E0" w14:textId="77777777" w:rsidR="003D42A7" w:rsidRPr="00F6016A" w:rsidRDefault="003D42A7" w:rsidP="003D42A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8CD88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Инструкция ООО «РН-Ванкор» «О мерах пожарной безопасности в Обществе»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19621" w14:textId="4BF44DCF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№ П3-05 И-86790 ЮЛ-583, версия 3 (утверждена приказом ООО «РН-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Ванкор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» № РНВ-236/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 xml:space="preserve"> от 16.06.2021)</w:t>
            </w:r>
          </w:p>
          <w:p w14:paraId="63691A8C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2C4D4B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2A7" w:rsidRPr="00E866E6" w14:paraId="49F640B2" w14:textId="77777777" w:rsidTr="005E5490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3436902" w14:textId="77777777" w:rsidR="003D42A7" w:rsidRPr="00F6016A" w:rsidRDefault="003D42A7" w:rsidP="003D42A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205036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Положение ООО «РН-Ванкор»</w:t>
            </w:r>
          </w:p>
          <w:p w14:paraId="3EB20354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«Порядок организации безопасного производства одновременных работ на кустовых площадках скважин»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4E3693F1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 xml:space="preserve">№ П2-10 Р-0003 ЮЛ-583 </w:t>
            </w:r>
          </w:p>
          <w:p w14:paraId="1ED66A02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 xml:space="preserve">ВЕРСИЯ 2.00 </w:t>
            </w:r>
          </w:p>
          <w:p w14:paraId="22AD7FF5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  <w:p w14:paraId="75129A70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 xml:space="preserve">Приказом от «21» октября 2019 г. </w:t>
            </w:r>
          </w:p>
          <w:p w14:paraId="65BBC2FB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№ РНВ-367/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6F34009B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Введено в действие «21» октября 2019 г.</w:t>
            </w:r>
          </w:p>
          <w:p w14:paraId="390829F4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Ванкор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» от 31.12.2019 №РНВ-497/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93E41FF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14.08.2020 № РНВ-222/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4768AA3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26.01.2021 № РНВ-21/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2B14F21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27.07.2022 № РНВ-284/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7357C82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212" w:rsidRPr="00E866E6" w14:paraId="7229BD4B" w14:textId="77777777" w:rsidTr="00FF2986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3843A75" w14:textId="77777777" w:rsidR="00441212" w:rsidRPr="00F6016A" w:rsidRDefault="00441212" w:rsidP="00441212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shd w:val="clear" w:color="auto" w:fill="auto"/>
          </w:tcPr>
          <w:p w14:paraId="62C39037" w14:textId="3B993EA9" w:rsidR="00441212" w:rsidRPr="00D4151E" w:rsidRDefault="00441212" w:rsidP="004412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hAnsi="Times New Roman" w:cs="Times New Roman"/>
                <w:sz w:val="20"/>
              </w:rPr>
              <w:t>Положение компании исследование керна</w:t>
            </w:r>
          </w:p>
        </w:tc>
        <w:tc>
          <w:tcPr>
            <w:tcW w:w="0" w:type="auto"/>
            <w:shd w:val="clear" w:color="auto" w:fill="auto"/>
          </w:tcPr>
          <w:p w14:paraId="03807589" w14:textId="0105A97F" w:rsidR="00441212" w:rsidRPr="00D4151E" w:rsidRDefault="00441212" w:rsidP="004412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П1-01.03 Р-0136 Версия 1,00</w:t>
            </w:r>
          </w:p>
        </w:tc>
      </w:tr>
      <w:tr w:rsidR="00441212" w:rsidRPr="00E866E6" w14:paraId="66AF7ACD" w14:textId="77777777" w:rsidTr="00111F68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D40A40C" w14:textId="77777777" w:rsidR="00441212" w:rsidRPr="00F6016A" w:rsidRDefault="00441212" w:rsidP="00441212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shd w:val="clear" w:color="auto" w:fill="auto"/>
          </w:tcPr>
          <w:p w14:paraId="43E24CC8" w14:textId="09377020" w:rsidR="00441212" w:rsidRPr="00D4151E" w:rsidRDefault="00441212" w:rsidP="004412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hAnsi="Times New Roman" w:cs="Times New Roman"/>
                <w:sz w:val="20"/>
              </w:rPr>
              <w:t xml:space="preserve">Стандарт компании Порядок организации отбора, </w:t>
            </w:r>
            <w:r w:rsidRPr="00A17C45">
              <w:rPr>
                <w:rFonts w:ascii="Times New Roman" w:hAnsi="Times New Roman" w:cs="Times New Roman"/>
                <w:sz w:val="20"/>
              </w:rPr>
              <w:lastRenderedPageBreak/>
              <w:t xml:space="preserve">транспортировки, хранения и комплексного исследования кернового материал при ГРР и разработке месторождений углеводородов </w:t>
            </w:r>
          </w:p>
        </w:tc>
        <w:tc>
          <w:tcPr>
            <w:tcW w:w="0" w:type="auto"/>
            <w:shd w:val="clear" w:color="auto" w:fill="auto"/>
          </w:tcPr>
          <w:p w14:paraId="5BA86820" w14:textId="2ED54235" w:rsidR="00441212" w:rsidRPr="00D4151E" w:rsidRDefault="00441212" w:rsidP="004412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П1-01 СЦ-043 Версия 1,00</w:t>
            </w:r>
          </w:p>
        </w:tc>
      </w:tr>
      <w:tr w:rsidR="00441212" w:rsidRPr="00E866E6" w14:paraId="6B18A78D" w14:textId="77777777" w:rsidTr="009B23D2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71CD2B8" w14:textId="77777777" w:rsidR="00441212" w:rsidRPr="00F6016A" w:rsidRDefault="00441212" w:rsidP="00441212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7CC9F74" w14:textId="7659CC1F" w:rsidR="00441212" w:rsidRPr="00D4151E" w:rsidRDefault="00441212" w:rsidP="004412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51E">
              <w:rPr>
                <w:rFonts w:ascii="Times New Roman" w:hAnsi="Times New Roman" w:cs="Times New Roman"/>
                <w:sz w:val="20"/>
                <w:szCs w:val="20"/>
              </w:rPr>
              <w:t>Стандарт ООО «РН-Ванкор»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0" w:type="auto"/>
            <w:shd w:val="clear" w:color="auto" w:fill="auto"/>
          </w:tcPr>
          <w:p w14:paraId="000E1157" w14:textId="77777777" w:rsidR="00441212" w:rsidRPr="00D4151E" w:rsidRDefault="00441212" w:rsidP="004412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15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П3-11.04 С-0013 ЮЛ-583 </w:t>
            </w:r>
          </w:p>
          <w:p w14:paraId="36BBF52C" w14:textId="77777777" w:rsidR="00441212" w:rsidRPr="00D4151E" w:rsidRDefault="00441212" w:rsidP="004412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151E">
              <w:rPr>
                <w:rFonts w:ascii="Times New Roman" w:eastAsia="Calibri" w:hAnsi="Times New Roman" w:cs="Times New Roman"/>
                <w:sz w:val="20"/>
                <w:szCs w:val="20"/>
              </w:rPr>
              <w:t>Версия 2.00</w:t>
            </w:r>
          </w:p>
          <w:p w14:paraId="63B96629" w14:textId="77777777" w:rsidR="00441212" w:rsidRPr="00D4151E" w:rsidRDefault="00441212" w:rsidP="004412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151E">
              <w:rPr>
                <w:rFonts w:ascii="Times New Roman" w:eastAsia="Calibri" w:hAnsi="Times New Roman" w:cs="Times New Roman"/>
                <w:sz w:val="20"/>
                <w:szCs w:val="20"/>
              </w:rPr>
              <w:t>(с изменениями, внесенными приказом ООО «РН-Ванкор» от 25.12.2020 № РНВ-359/</w:t>
            </w:r>
            <w:proofErr w:type="spellStart"/>
            <w:r w:rsidRPr="00D4151E">
              <w:rPr>
                <w:rFonts w:ascii="Times New Roman" w:eastAsia="Calibri" w:hAnsi="Times New Roman" w:cs="Times New Roman"/>
                <w:sz w:val="20"/>
                <w:szCs w:val="20"/>
              </w:rPr>
              <w:t>лнд</w:t>
            </w:r>
            <w:proofErr w:type="spellEnd"/>
            <w:r w:rsidRPr="00D4151E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5A911DD1" w14:textId="77777777" w:rsidR="00441212" w:rsidRPr="00D4151E" w:rsidRDefault="00441212" w:rsidP="004412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C31BC7C" w14:textId="77777777" w:rsidR="00441212" w:rsidRPr="00D4151E" w:rsidRDefault="00441212" w:rsidP="004412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212" w:rsidRPr="00E866E6" w14:paraId="2F55D775" w14:textId="77777777" w:rsidTr="00DF4350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1A54AEF" w14:textId="77777777" w:rsidR="00441212" w:rsidRPr="00F6016A" w:rsidRDefault="00441212" w:rsidP="00441212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shd w:val="clear" w:color="auto" w:fill="auto"/>
          </w:tcPr>
          <w:p w14:paraId="7D38973A" w14:textId="77777777" w:rsidR="00441212" w:rsidRPr="00D4151E" w:rsidRDefault="00441212" w:rsidP="004412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51E">
              <w:rPr>
                <w:rFonts w:ascii="Times New Roman" w:hAnsi="Times New Roman" w:cs="Times New Roman"/>
                <w:sz w:val="20"/>
                <w:szCs w:val="20"/>
              </w:rPr>
              <w:t>Инструкция ООО «РН-Ванкор»</w:t>
            </w:r>
          </w:p>
          <w:p w14:paraId="7F0E7531" w14:textId="77777777" w:rsidR="00441212" w:rsidRPr="00D4151E" w:rsidRDefault="00441212" w:rsidP="004412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51E">
              <w:rPr>
                <w:rFonts w:ascii="Times New Roman" w:hAnsi="Times New Roman" w:cs="Times New Roman"/>
                <w:sz w:val="20"/>
                <w:szCs w:val="20"/>
              </w:rPr>
              <w:t>«Медицинская эвакуация на производственных объектах с использованием воздушного транспорта»</w:t>
            </w:r>
          </w:p>
        </w:tc>
        <w:tc>
          <w:tcPr>
            <w:tcW w:w="0" w:type="auto"/>
            <w:shd w:val="clear" w:color="auto" w:fill="auto"/>
          </w:tcPr>
          <w:p w14:paraId="68B2D302" w14:textId="77777777" w:rsidR="00441212" w:rsidRPr="00D4151E" w:rsidRDefault="00441212" w:rsidP="004412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51E">
              <w:rPr>
                <w:rFonts w:ascii="Times New Roman" w:hAnsi="Times New Roman" w:cs="Times New Roman"/>
                <w:sz w:val="20"/>
                <w:szCs w:val="20"/>
              </w:rPr>
              <w:t>№ П2-09 И-01045 ЮЛ-583 ВЕРСИЯ 2</w:t>
            </w:r>
          </w:p>
        </w:tc>
      </w:tr>
      <w:tr w:rsidR="00441212" w:rsidRPr="00E866E6" w14:paraId="50CBA81D" w14:textId="77777777" w:rsidTr="00782C53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0C6A7FF" w14:textId="77777777" w:rsidR="00441212" w:rsidRPr="00F6016A" w:rsidRDefault="00441212" w:rsidP="00441212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shd w:val="clear" w:color="auto" w:fill="auto"/>
          </w:tcPr>
          <w:p w14:paraId="1027DD59" w14:textId="4E83BC51" w:rsidR="00441212" w:rsidRPr="00754CDD" w:rsidRDefault="00441212" w:rsidP="004412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CDD">
              <w:rPr>
                <w:rFonts w:ascii="Times New Roman" w:hAnsi="Times New Roman" w:cs="Times New Roman"/>
                <w:sz w:val="20"/>
                <w:szCs w:val="20"/>
              </w:rPr>
              <w:t>Положение ООО «РН-Ванкор» Порядок допуска и организации безопасного производства работ подрядных организаций на опасных производственных объектах Общества</w:t>
            </w:r>
          </w:p>
        </w:tc>
        <w:tc>
          <w:tcPr>
            <w:tcW w:w="0" w:type="auto"/>
            <w:shd w:val="clear" w:color="auto" w:fill="auto"/>
          </w:tcPr>
          <w:p w14:paraId="2EDC4F1C" w14:textId="77777777" w:rsidR="00441212" w:rsidRPr="00754CDD" w:rsidRDefault="00441212" w:rsidP="004412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CDD">
              <w:rPr>
                <w:rFonts w:ascii="Times New Roman" w:hAnsi="Times New Roman" w:cs="Times New Roman"/>
                <w:sz w:val="20"/>
                <w:szCs w:val="20"/>
              </w:rPr>
              <w:t>№ П3-05 Р-1240 ЮЛ-583</w:t>
            </w:r>
          </w:p>
          <w:p w14:paraId="64634E9C" w14:textId="54D3BD49" w:rsidR="00441212" w:rsidRPr="00754CDD" w:rsidRDefault="00441212" w:rsidP="004412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CDD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</w:tr>
    </w:tbl>
    <w:p w14:paraId="13A4E2C4" w14:textId="77777777" w:rsidR="004E3DCE" w:rsidRDefault="004E3DCE" w:rsidP="0029608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379C343F" w14:textId="77777777" w:rsidR="001576DA" w:rsidRPr="005F546B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E3DCE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A62CBE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>» обязуется соблюдать переданные ЛНД, с целью регламентации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C90DAF">
        <w:rPr>
          <w:rFonts w:ascii="Times New Roman" w:eastAsia="Times New Roman" w:hAnsi="Times New Roman" w:cs="Times New Roman"/>
          <w:szCs w:val="24"/>
          <w:lang w:eastAsia="ru-RU"/>
        </w:rPr>
        <w:t>оказания услуг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по договору и нести ответственность за несоблюдение </w:t>
      </w:r>
      <w:r w:rsidR="00296088" w:rsidRPr="008E176D">
        <w:rPr>
          <w:rFonts w:ascii="Times New Roman" w:eastAsia="Times New Roman" w:hAnsi="Times New Roman" w:cs="Times New Roman"/>
          <w:szCs w:val="24"/>
          <w:lang w:eastAsia="ru-RU"/>
        </w:rPr>
        <w:t>требований</w:t>
      </w:r>
      <w:r w:rsidR="00296088"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="00296088" w:rsidRPr="008E176D">
        <w:rPr>
          <w:rFonts w:ascii="Times New Roman" w:eastAsia="Times New Roman" w:hAnsi="Times New Roman" w:cs="Times New Roman"/>
          <w:szCs w:val="24"/>
          <w:lang w:eastAsia="ru-RU"/>
        </w:rPr>
        <w:t>установленных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14:paraId="7E8D33D1" w14:textId="77777777" w:rsidR="001576DA" w:rsidRDefault="001576DA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0A09DE74" w14:textId="77777777" w:rsidR="006531AD" w:rsidRDefault="006531AD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37A7AFA1" w14:textId="77777777" w:rsidR="006531AD" w:rsidRDefault="006531AD" w:rsidP="006531AD">
      <w:pPr>
        <w:pStyle w:val="a3"/>
        <w:ind w:left="360"/>
        <w:rPr>
          <w:szCs w:val="24"/>
        </w:rPr>
      </w:pPr>
    </w:p>
    <w:tbl>
      <w:tblPr>
        <w:tblStyle w:val="a8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531AD" w:rsidRPr="006B465F" w14:paraId="728F353E" w14:textId="77777777" w:rsidTr="00EB4F39">
        <w:tc>
          <w:tcPr>
            <w:tcW w:w="4785" w:type="dxa"/>
          </w:tcPr>
          <w:p w14:paraId="370982C3" w14:textId="77777777" w:rsidR="006531AD" w:rsidRPr="006B465F" w:rsidRDefault="009A3AD0" w:rsidP="009A3AD0">
            <w:pPr>
              <w:pStyle w:val="a3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ЛНД получил Исполнитель:</w:t>
            </w:r>
          </w:p>
        </w:tc>
        <w:tc>
          <w:tcPr>
            <w:tcW w:w="4786" w:type="dxa"/>
          </w:tcPr>
          <w:p w14:paraId="02EA536D" w14:textId="77777777" w:rsidR="009A3AD0" w:rsidRPr="006B465F" w:rsidRDefault="009A3AD0" w:rsidP="009A3AD0">
            <w:pPr>
              <w:pStyle w:val="a3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ЛНД передал Заказчик:</w:t>
            </w:r>
          </w:p>
        </w:tc>
      </w:tr>
      <w:tr w:rsidR="006531AD" w:rsidRPr="006B465F" w14:paraId="1F401C0D" w14:textId="77777777" w:rsidTr="00EB4F39">
        <w:tc>
          <w:tcPr>
            <w:tcW w:w="4785" w:type="dxa"/>
          </w:tcPr>
          <w:p w14:paraId="74E6F43F" w14:textId="05692BB2" w:rsidR="009A3AD0" w:rsidRPr="006B465F" w:rsidRDefault="009A3AD0" w:rsidP="005A32DB">
            <w:pPr>
              <w:ind w:right="-6"/>
              <w:contextualSpacing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786" w:type="dxa"/>
          </w:tcPr>
          <w:p w14:paraId="5B351A55" w14:textId="77777777" w:rsidR="006531AD" w:rsidRPr="006B465F" w:rsidRDefault="006531AD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ООО «БНГРЭ»</w:t>
            </w:r>
          </w:p>
        </w:tc>
      </w:tr>
      <w:tr w:rsidR="006531AD" w:rsidRPr="004001B1" w14:paraId="56BBE7E0" w14:textId="77777777" w:rsidTr="00EB4F39">
        <w:tc>
          <w:tcPr>
            <w:tcW w:w="4785" w:type="dxa"/>
          </w:tcPr>
          <w:p w14:paraId="754B49A2" w14:textId="2EBE0E6D" w:rsidR="00521309" w:rsidRPr="004001B1" w:rsidRDefault="00521309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C3C3F5E" w14:textId="77777777" w:rsidR="00F06379" w:rsidRPr="004001B1" w:rsidRDefault="00F06379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BCDFB96" w14:textId="77777777" w:rsidR="008A2D04" w:rsidRPr="004001B1" w:rsidRDefault="008A2D04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83961FD" w14:textId="4AB340AB" w:rsidR="006531AD" w:rsidRPr="004001B1" w:rsidRDefault="009A3AD0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001B1">
              <w:rPr>
                <w:rFonts w:ascii="Times New Roman" w:hAnsi="Times New Roman" w:cs="Times New Roman"/>
                <w:sz w:val="21"/>
                <w:szCs w:val="21"/>
              </w:rPr>
              <w:t>________________</w:t>
            </w:r>
            <w:r w:rsidR="006531AD" w:rsidRPr="004001B1">
              <w:rPr>
                <w:rFonts w:ascii="Times New Roman" w:hAnsi="Times New Roman" w:cs="Times New Roman"/>
                <w:sz w:val="21"/>
                <w:szCs w:val="21"/>
              </w:rPr>
              <w:t>_</w:t>
            </w:r>
            <w:r w:rsidRPr="004001B1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907897" w:rsidRPr="004001B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5C70FF19" w14:textId="77777777" w:rsidR="006531AD" w:rsidRPr="004001B1" w:rsidRDefault="006531AD" w:rsidP="00EB4F39">
            <w:pPr>
              <w:pStyle w:val="a3"/>
              <w:ind w:left="0"/>
              <w:rPr>
                <w:szCs w:val="24"/>
              </w:rPr>
            </w:pPr>
            <w:r w:rsidRPr="004001B1">
              <w:rPr>
                <w:b/>
                <w:sz w:val="21"/>
                <w:szCs w:val="21"/>
              </w:rPr>
              <w:t>м. п.</w:t>
            </w:r>
          </w:p>
        </w:tc>
        <w:tc>
          <w:tcPr>
            <w:tcW w:w="4786" w:type="dxa"/>
          </w:tcPr>
          <w:p w14:paraId="75F75A44" w14:textId="6454B978" w:rsidR="006531AD" w:rsidRPr="004001B1" w:rsidRDefault="006531AD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001B1">
              <w:rPr>
                <w:rFonts w:ascii="Times New Roman" w:hAnsi="Times New Roman" w:cs="Times New Roman"/>
                <w:bCs/>
                <w:sz w:val="21"/>
                <w:szCs w:val="21"/>
              </w:rPr>
              <w:t>Генеральный директор</w:t>
            </w:r>
          </w:p>
          <w:p w14:paraId="215C26E8" w14:textId="77777777" w:rsidR="00521309" w:rsidRPr="004001B1" w:rsidRDefault="00521309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2A95AF7" w14:textId="77777777" w:rsidR="006531AD" w:rsidRPr="004001B1" w:rsidRDefault="006531AD" w:rsidP="00EB4F39">
            <w:pPr>
              <w:tabs>
                <w:tab w:val="left" w:pos="0"/>
                <w:tab w:val="left" w:pos="252"/>
              </w:tabs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76138933" w14:textId="77777777" w:rsidR="006531AD" w:rsidRPr="004001B1" w:rsidRDefault="006531AD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001B1">
              <w:rPr>
                <w:rFonts w:ascii="Times New Roman" w:hAnsi="Times New Roman" w:cs="Times New Roman"/>
                <w:sz w:val="21"/>
                <w:szCs w:val="21"/>
              </w:rPr>
              <w:t xml:space="preserve">___________________ </w:t>
            </w:r>
            <w:r w:rsidR="00FA3A91" w:rsidRPr="004001B1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5E7902" w:rsidRPr="004001B1">
              <w:rPr>
                <w:rFonts w:ascii="Times New Roman" w:hAnsi="Times New Roman" w:cs="Times New Roman"/>
                <w:sz w:val="21"/>
                <w:szCs w:val="21"/>
              </w:rPr>
              <w:t>Н.Ф. Ганиев</w:t>
            </w:r>
          </w:p>
          <w:p w14:paraId="668350B4" w14:textId="77777777" w:rsidR="006531AD" w:rsidRPr="004001B1" w:rsidRDefault="006531AD" w:rsidP="00EB4F39">
            <w:pPr>
              <w:pStyle w:val="a3"/>
              <w:ind w:left="0"/>
              <w:rPr>
                <w:szCs w:val="24"/>
              </w:rPr>
            </w:pPr>
            <w:r w:rsidRPr="004001B1">
              <w:rPr>
                <w:b/>
                <w:bCs/>
                <w:sz w:val="21"/>
                <w:szCs w:val="21"/>
              </w:rPr>
              <w:t>м. п.</w:t>
            </w:r>
          </w:p>
        </w:tc>
      </w:tr>
    </w:tbl>
    <w:p w14:paraId="01BB5817" w14:textId="77777777" w:rsidR="006531AD" w:rsidRPr="0078210A" w:rsidRDefault="006531AD" w:rsidP="006531AD">
      <w:pPr>
        <w:pStyle w:val="a3"/>
        <w:ind w:left="360"/>
        <w:rPr>
          <w:szCs w:val="24"/>
        </w:rPr>
      </w:pPr>
    </w:p>
    <w:p w14:paraId="0B2F2A6C" w14:textId="77777777" w:rsidR="006531AD" w:rsidRDefault="006531AD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bookmarkStart w:id="0" w:name="_GoBack"/>
      <w:bookmarkEnd w:id="0"/>
    </w:p>
    <w:sectPr w:rsidR="006531AD" w:rsidSect="00C903ED">
      <w:pgSz w:w="11906" w:h="16838"/>
      <w:pgMar w:top="709" w:right="709" w:bottom="1134" w:left="851" w:header="708" w:footer="7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06BCC" w14:textId="77777777" w:rsidR="00D0313E" w:rsidRDefault="00D0313E" w:rsidP="008E176D">
      <w:pPr>
        <w:spacing w:after="0" w:line="240" w:lineRule="auto"/>
      </w:pPr>
      <w:r>
        <w:separator/>
      </w:r>
    </w:p>
  </w:endnote>
  <w:endnote w:type="continuationSeparator" w:id="0">
    <w:p w14:paraId="3E80010E" w14:textId="77777777" w:rsidR="00D0313E" w:rsidRDefault="00D0313E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0A124" w14:textId="77777777" w:rsidR="00D0313E" w:rsidRDefault="00D0313E" w:rsidP="008E176D">
      <w:pPr>
        <w:spacing w:after="0" w:line="240" w:lineRule="auto"/>
      </w:pPr>
      <w:r>
        <w:separator/>
      </w:r>
    </w:p>
  </w:footnote>
  <w:footnote w:type="continuationSeparator" w:id="0">
    <w:p w14:paraId="46685B97" w14:textId="77777777" w:rsidR="00D0313E" w:rsidRDefault="00D0313E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395"/>
    <w:rsid w:val="000057BC"/>
    <w:rsid w:val="00010A63"/>
    <w:rsid w:val="00020A14"/>
    <w:rsid w:val="00022093"/>
    <w:rsid w:val="00033796"/>
    <w:rsid w:val="0007584F"/>
    <w:rsid w:val="00096190"/>
    <w:rsid w:val="000A46F1"/>
    <w:rsid w:val="000B7342"/>
    <w:rsid w:val="000C1649"/>
    <w:rsid w:val="000C7517"/>
    <w:rsid w:val="000F5C72"/>
    <w:rsid w:val="000F66FC"/>
    <w:rsid w:val="00104086"/>
    <w:rsid w:val="0014198B"/>
    <w:rsid w:val="001576DA"/>
    <w:rsid w:val="00164CFA"/>
    <w:rsid w:val="001652D9"/>
    <w:rsid w:val="00166B31"/>
    <w:rsid w:val="00177D48"/>
    <w:rsid w:val="00190C18"/>
    <w:rsid w:val="00193168"/>
    <w:rsid w:val="00195107"/>
    <w:rsid w:val="00196797"/>
    <w:rsid w:val="001A2751"/>
    <w:rsid w:val="001B76CC"/>
    <w:rsid w:val="001F7CAA"/>
    <w:rsid w:val="002437B9"/>
    <w:rsid w:val="00246A7F"/>
    <w:rsid w:val="002553C5"/>
    <w:rsid w:val="00264620"/>
    <w:rsid w:val="00265B4D"/>
    <w:rsid w:val="0027615E"/>
    <w:rsid w:val="00296088"/>
    <w:rsid w:val="002B43EE"/>
    <w:rsid w:val="002B70D9"/>
    <w:rsid w:val="002D760C"/>
    <w:rsid w:val="00307FDE"/>
    <w:rsid w:val="00325F02"/>
    <w:rsid w:val="003D1395"/>
    <w:rsid w:val="003D42A7"/>
    <w:rsid w:val="003D7711"/>
    <w:rsid w:val="003E7ACD"/>
    <w:rsid w:val="004001B1"/>
    <w:rsid w:val="0042239F"/>
    <w:rsid w:val="00433A8E"/>
    <w:rsid w:val="00441212"/>
    <w:rsid w:val="004513D1"/>
    <w:rsid w:val="00457F87"/>
    <w:rsid w:val="0046106A"/>
    <w:rsid w:val="00472562"/>
    <w:rsid w:val="00481EEF"/>
    <w:rsid w:val="004826D1"/>
    <w:rsid w:val="0048642D"/>
    <w:rsid w:val="004A5FCE"/>
    <w:rsid w:val="004B257F"/>
    <w:rsid w:val="004B5FD3"/>
    <w:rsid w:val="004C23DE"/>
    <w:rsid w:val="004D0854"/>
    <w:rsid w:val="004D6130"/>
    <w:rsid w:val="004E3DCE"/>
    <w:rsid w:val="004E6AC3"/>
    <w:rsid w:val="00521309"/>
    <w:rsid w:val="00552DE3"/>
    <w:rsid w:val="00574F9B"/>
    <w:rsid w:val="005822E1"/>
    <w:rsid w:val="00597B72"/>
    <w:rsid w:val="005A2160"/>
    <w:rsid w:val="005A32DB"/>
    <w:rsid w:val="005C7D29"/>
    <w:rsid w:val="005D2C43"/>
    <w:rsid w:val="005E7902"/>
    <w:rsid w:val="0060640C"/>
    <w:rsid w:val="00623445"/>
    <w:rsid w:val="00627338"/>
    <w:rsid w:val="00630FB9"/>
    <w:rsid w:val="006531AD"/>
    <w:rsid w:val="0067353C"/>
    <w:rsid w:val="006837F9"/>
    <w:rsid w:val="00697E08"/>
    <w:rsid w:val="006A1377"/>
    <w:rsid w:val="006D7EFD"/>
    <w:rsid w:val="006F2153"/>
    <w:rsid w:val="006F6776"/>
    <w:rsid w:val="00707049"/>
    <w:rsid w:val="00707F72"/>
    <w:rsid w:val="00720206"/>
    <w:rsid w:val="00732551"/>
    <w:rsid w:val="007336E3"/>
    <w:rsid w:val="00745724"/>
    <w:rsid w:val="00746E54"/>
    <w:rsid w:val="00747338"/>
    <w:rsid w:val="00754CDD"/>
    <w:rsid w:val="00756668"/>
    <w:rsid w:val="00756A7F"/>
    <w:rsid w:val="007603DC"/>
    <w:rsid w:val="00764F56"/>
    <w:rsid w:val="007675A8"/>
    <w:rsid w:val="00772D3A"/>
    <w:rsid w:val="00780373"/>
    <w:rsid w:val="007848C1"/>
    <w:rsid w:val="007B5E18"/>
    <w:rsid w:val="007B74EE"/>
    <w:rsid w:val="007D3123"/>
    <w:rsid w:val="00810C74"/>
    <w:rsid w:val="00814D4B"/>
    <w:rsid w:val="008157C1"/>
    <w:rsid w:val="008254C0"/>
    <w:rsid w:val="0083221B"/>
    <w:rsid w:val="00833AEC"/>
    <w:rsid w:val="0086444A"/>
    <w:rsid w:val="00882CF1"/>
    <w:rsid w:val="00883785"/>
    <w:rsid w:val="00886FD9"/>
    <w:rsid w:val="008A2D04"/>
    <w:rsid w:val="008A60D2"/>
    <w:rsid w:val="008B2998"/>
    <w:rsid w:val="008B3092"/>
    <w:rsid w:val="008B61C1"/>
    <w:rsid w:val="008D7886"/>
    <w:rsid w:val="008E176D"/>
    <w:rsid w:val="008E6059"/>
    <w:rsid w:val="008F0AA1"/>
    <w:rsid w:val="008F4CE6"/>
    <w:rsid w:val="00900E7E"/>
    <w:rsid w:val="00905860"/>
    <w:rsid w:val="009064AC"/>
    <w:rsid w:val="00907897"/>
    <w:rsid w:val="00915025"/>
    <w:rsid w:val="00933B08"/>
    <w:rsid w:val="00947C71"/>
    <w:rsid w:val="00947FBC"/>
    <w:rsid w:val="00961960"/>
    <w:rsid w:val="00974C3D"/>
    <w:rsid w:val="00977482"/>
    <w:rsid w:val="00987663"/>
    <w:rsid w:val="00993D4A"/>
    <w:rsid w:val="009A3AD0"/>
    <w:rsid w:val="009C245C"/>
    <w:rsid w:val="00A1012A"/>
    <w:rsid w:val="00A17C45"/>
    <w:rsid w:val="00A2223E"/>
    <w:rsid w:val="00A357A2"/>
    <w:rsid w:val="00A36184"/>
    <w:rsid w:val="00A62CBE"/>
    <w:rsid w:val="00A801BA"/>
    <w:rsid w:val="00A8305E"/>
    <w:rsid w:val="00A91CE1"/>
    <w:rsid w:val="00AA5252"/>
    <w:rsid w:val="00AB5CED"/>
    <w:rsid w:val="00AD1CF3"/>
    <w:rsid w:val="00AD22FC"/>
    <w:rsid w:val="00AD42B1"/>
    <w:rsid w:val="00AE4ABC"/>
    <w:rsid w:val="00B26CA4"/>
    <w:rsid w:val="00B45472"/>
    <w:rsid w:val="00B661AD"/>
    <w:rsid w:val="00B7657D"/>
    <w:rsid w:val="00B80E66"/>
    <w:rsid w:val="00B92FAA"/>
    <w:rsid w:val="00BB0993"/>
    <w:rsid w:val="00BB352A"/>
    <w:rsid w:val="00BE4483"/>
    <w:rsid w:val="00BF260D"/>
    <w:rsid w:val="00C10342"/>
    <w:rsid w:val="00C134BF"/>
    <w:rsid w:val="00C41EDC"/>
    <w:rsid w:val="00C5423B"/>
    <w:rsid w:val="00C62E36"/>
    <w:rsid w:val="00C64401"/>
    <w:rsid w:val="00C7641C"/>
    <w:rsid w:val="00C8247B"/>
    <w:rsid w:val="00C8365D"/>
    <w:rsid w:val="00C87971"/>
    <w:rsid w:val="00C903ED"/>
    <w:rsid w:val="00C90DAF"/>
    <w:rsid w:val="00C91DED"/>
    <w:rsid w:val="00C96B46"/>
    <w:rsid w:val="00CC3383"/>
    <w:rsid w:val="00CD2841"/>
    <w:rsid w:val="00CF4926"/>
    <w:rsid w:val="00D0313E"/>
    <w:rsid w:val="00D04B7E"/>
    <w:rsid w:val="00D17DA9"/>
    <w:rsid w:val="00D20B2C"/>
    <w:rsid w:val="00D4151E"/>
    <w:rsid w:val="00D55D55"/>
    <w:rsid w:val="00D63D79"/>
    <w:rsid w:val="00DA58E0"/>
    <w:rsid w:val="00DC366F"/>
    <w:rsid w:val="00E152B3"/>
    <w:rsid w:val="00E26D8D"/>
    <w:rsid w:val="00E3275A"/>
    <w:rsid w:val="00E36581"/>
    <w:rsid w:val="00E403BD"/>
    <w:rsid w:val="00E55A62"/>
    <w:rsid w:val="00E65AA9"/>
    <w:rsid w:val="00E8076E"/>
    <w:rsid w:val="00EC1869"/>
    <w:rsid w:val="00ED1992"/>
    <w:rsid w:val="00EE5D60"/>
    <w:rsid w:val="00F05B34"/>
    <w:rsid w:val="00F06379"/>
    <w:rsid w:val="00F43106"/>
    <w:rsid w:val="00F63A09"/>
    <w:rsid w:val="00F673F8"/>
    <w:rsid w:val="00F86B39"/>
    <w:rsid w:val="00FA3A91"/>
    <w:rsid w:val="00FB41D7"/>
    <w:rsid w:val="00FE11DB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B2A60"/>
  <w15:docId w15:val="{450625C1-45C5-4FB4-BA35-31F4117BB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aliases w:val="TI Upper Header, Знак Знак,h,Знак Знак,Guideline,Знак"/>
    <w:basedOn w:val="a"/>
    <w:link w:val="a5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"/>
    <w:basedOn w:val="a0"/>
    <w:link w:val="a4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basedOn w:val="a"/>
    <w:rsid w:val="006531AD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53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325F02"/>
    <w:pPr>
      <w:spacing w:after="0" w:line="240" w:lineRule="auto"/>
    </w:pPr>
  </w:style>
  <w:style w:type="paragraph" w:styleId="aa">
    <w:name w:val="Body Text"/>
    <w:basedOn w:val="a"/>
    <w:link w:val="ab"/>
    <w:rsid w:val="009058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9058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553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1">
    <w:name w:val="М_Заголовок 1"/>
    <w:basedOn w:val="1"/>
    <w:qFormat/>
    <w:rsid w:val="00B661AD"/>
    <w:pPr>
      <w:keepNext w:val="0"/>
      <w:keepLines w:val="0"/>
      <w:spacing w:before="0" w:line="240" w:lineRule="auto"/>
      <w:jc w:val="both"/>
    </w:pPr>
    <w:rPr>
      <w:rFonts w:ascii="Arial" w:eastAsia="Calibri" w:hAnsi="Arial" w:cs="Arial"/>
      <w:caps/>
      <w:color w:val="auto"/>
      <w:sz w:val="32"/>
      <w:szCs w:val="32"/>
    </w:rPr>
  </w:style>
  <w:style w:type="character" w:styleId="ac">
    <w:name w:val="annotation reference"/>
    <w:basedOn w:val="a0"/>
    <w:uiPriority w:val="99"/>
    <w:semiHidden/>
    <w:unhideWhenUsed/>
    <w:rsid w:val="003D42A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D42A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D42A7"/>
    <w:rPr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D42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D42A7"/>
    <w:rPr>
      <w:rFonts w:ascii="Segoe UI" w:hAnsi="Segoe UI" w:cs="Segoe UI"/>
      <w:sz w:val="18"/>
      <w:szCs w:val="18"/>
    </w:rPr>
  </w:style>
  <w:style w:type="paragraph" w:customStyle="1" w:styleId="af1">
    <w:name w:val="Титульный лист"/>
    <w:basedOn w:val="a"/>
    <w:qFormat/>
    <w:rsid w:val="00D4151E"/>
    <w:pPr>
      <w:keepLines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Косова Вероника Викторовна</cp:lastModifiedBy>
  <cp:revision>40</cp:revision>
  <cp:lastPrinted>2016-11-22T08:42:00Z</cp:lastPrinted>
  <dcterms:created xsi:type="dcterms:W3CDTF">2018-11-28T13:00:00Z</dcterms:created>
  <dcterms:modified xsi:type="dcterms:W3CDTF">2025-11-28T07:10:00Z</dcterms:modified>
</cp:coreProperties>
</file>